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385" w:rsidRDefault="00960385" w:rsidP="00960385">
      <w:pPr>
        <w:pStyle w:val="NoSpacing"/>
      </w:pPr>
      <w:r>
        <w:rPr>
          <w:u w:val="single"/>
        </w:rPr>
        <w:t>John PORT</w:t>
      </w:r>
      <w:r>
        <w:t xml:space="preserve">     (fl.1441)</w:t>
      </w:r>
    </w:p>
    <w:p w:rsidR="00960385" w:rsidRDefault="00960385" w:rsidP="0096038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Barningham</w:t>
      </w:r>
      <w:proofErr w:type="spellEnd"/>
      <w:r>
        <w:t>, Suffolk.</w:t>
      </w:r>
    </w:p>
    <w:p w:rsidR="00960385" w:rsidRDefault="00960385" w:rsidP="00960385">
      <w:pPr>
        <w:pStyle w:val="NoSpacing"/>
      </w:pPr>
    </w:p>
    <w:p w:rsidR="00960385" w:rsidRDefault="00960385" w:rsidP="00960385">
      <w:pPr>
        <w:pStyle w:val="NoSpacing"/>
      </w:pPr>
    </w:p>
    <w:p w:rsidR="00960385" w:rsidRDefault="00960385" w:rsidP="00960385">
      <w:pPr>
        <w:pStyle w:val="NoSpacing"/>
      </w:pPr>
      <w:r>
        <w:t xml:space="preserve">    ca.</w:t>
      </w:r>
      <w:r>
        <w:tab/>
        <w:t>1441</w:t>
      </w:r>
      <w:r>
        <w:tab/>
        <w:t xml:space="preserve">His Will was proved.    (“Sudbury Wills” </w:t>
      </w:r>
      <w:proofErr w:type="spellStart"/>
      <w:r>
        <w:t>vol.I</w:t>
      </w:r>
      <w:proofErr w:type="spellEnd"/>
      <w:r>
        <w:t xml:space="preserve"> p.46)</w:t>
      </w:r>
    </w:p>
    <w:p w:rsidR="00960385" w:rsidRDefault="00960385" w:rsidP="00960385">
      <w:pPr>
        <w:pStyle w:val="NoSpacing"/>
      </w:pPr>
    </w:p>
    <w:p w:rsidR="00960385" w:rsidRDefault="00960385" w:rsidP="00960385">
      <w:pPr>
        <w:pStyle w:val="NoSpacing"/>
      </w:pPr>
    </w:p>
    <w:p w:rsidR="00960385" w:rsidRDefault="00960385" w:rsidP="00960385">
      <w:pPr>
        <w:pStyle w:val="NoSpacing"/>
      </w:pPr>
      <w:r>
        <w:t xml:space="preserve">Executors:   Geoffrey </w:t>
      </w:r>
      <w:proofErr w:type="spellStart"/>
      <w:proofErr w:type="gramStart"/>
      <w:r>
        <w:t>Baldry</w:t>
      </w:r>
      <w:proofErr w:type="spellEnd"/>
      <w:r>
        <w:t>(</w:t>
      </w:r>
      <w:proofErr w:type="gramEnd"/>
      <w:r>
        <w:t xml:space="preserve">q.v.) and Robert </w:t>
      </w:r>
      <w:proofErr w:type="spellStart"/>
      <w:r>
        <w:t>Agas</w:t>
      </w:r>
      <w:proofErr w:type="spellEnd"/>
      <w:r>
        <w:t xml:space="preserve">(q.v.).    </w:t>
      </w:r>
      <w:proofErr w:type="gramStart"/>
      <w:r>
        <w:t>(ibid.)</w:t>
      </w:r>
      <w:proofErr w:type="gramEnd"/>
    </w:p>
    <w:p w:rsidR="00960385" w:rsidRDefault="00960385" w:rsidP="00960385">
      <w:pPr>
        <w:pStyle w:val="NoSpacing"/>
      </w:pPr>
    </w:p>
    <w:p w:rsidR="00960385" w:rsidRDefault="00960385" w:rsidP="00960385">
      <w:pPr>
        <w:pStyle w:val="NoSpacing"/>
      </w:pPr>
    </w:p>
    <w:p w:rsidR="00960385" w:rsidRDefault="00960385" w:rsidP="00960385">
      <w:pPr>
        <w:pStyle w:val="NoSpacing"/>
      </w:pPr>
      <w:r>
        <w:t>16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385" w:rsidRDefault="00960385" w:rsidP="00920DE3">
      <w:pPr>
        <w:spacing w:after="0" w:line="240" w:lineRule="auto"/>
      </w:pPr>
      <w:r>
        <w:separator/>
      </w:r>
    </w:p>
  </w:endnote>
  <w:endnote w:type="continuationSeparator" w:id="0">
    <w:p w:rsidR="00960385" w:rsidRDefault="0096038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385" w:rsidRDefault="00960385" w:rsidP="00920DE3">
      <w:pPr>
        <w:spacing w:after="0" w:line="240" w:lineRule="auto"/>
      </w:pPr>
      <w:r>
        <w:separator/>
      </w:r>
    </w:p>
  </w:footnote>
  <w:footnote w:type="continuationSeparator" w:id="0">
    <w:p w:rsidR="00960385" w:rsidRDefault="0096038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385"/>
    <w:rsid w:val="00120749"/>
    <w:rsid w:val="00624CAE"/>
    <w:rsid w:val="00920DE3"/>
    <w:rsid w:val="0096038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2015-03-16T21:57:00Z</dcterms:created>
  <dcterms:modified xsi:type="dcterms:W3CDTF">2015-03-16T21:57:00Z</dcterms:modified>
</cp:coreProperties>
</file>